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B6" w:rsidRPr="001D7882" w:rsidRDefault="00972BF5" w:rsidP="00AC4DB6">
      <w:pPr>
        <w:spacing w:after="0" w:line="240" w:lineRule="auto"/>
        <w:jc w:val="center"/>
        <w:rPr>
          <w:rFonts w:ascii="Adelle Eb" w:hAnsi="Adelle Eb"/>
          <w:color w:val="0070C0"/>
          <w:sz w:val="52"/>
          <w:szCs w:val="52"/>
        </w:rPr>
      </w:pPr>
      <w:r>
        <w:rPr>
          <w:rFonts w:ascii="Adelle Eb" w:hAnsi="Adelle Eb"/>
          <w:color w:val="0070C0"/>
          <w:sz w:val="52"/>
          <w:szCs w:val="52"/>
        </w:rPr>
        <w:t>Southern Illinois</w:t>
      </w:r>
      <w:r w:rsidR="002F2584">
        <w:rPr>
          <w:rFonts w:ascii="Adelle Eb" w:hAnsi="Adelle Eb"/>
          <w:color w:val="0070C0"/>
          <w:sz w:val="52"/>
          <w:szCs w:val="52"/>
        </w:rPr>
        <w:t xml:space="preserve"> University</w:t>
      </w:r>
      <w:r>
        <w:rPr>
          <w:rFonts w:ascii="Adelle Eb" w:hAnsi="Adelle Eb"/>
          <w:color w:val="0070C0"/>
          <w:sz w:val="52"/>
          <w:szCs w:val="52"/>
        </w:rPr>
        <w:t xml:space="preserve"> - Edwardsville</w:t>
      </w:r>
    </w:p>
    <w:p w:rsidR="00DC630A" w:rsidRPr="00E368A5" w:rsidRDefault="00DC630A" w:rsidP="00DC630A">
      <w:pPr>
        <w:pStyle w:val="Body"/>
        <w:spacing w:line="240" w:lineRule="auto"/>
        <w:jc w:val="center"/>
        <w:rPr>
          <w:rFonts w:ascii="Adelle Lt" w:hAnsi="Adelle Lt" w:cs="Calisto MT"/>
          <w:b/>
          <w:bCs/>
          <w:spacing w:val="-1"/>
          <w:sz w:val="20"/>
          <w:szCs w:val="20"/>
        </w:rPr>
      </w:pPr>
      <w:r w:rsidRPr="00E368A5">
        <w:rPr>
          <w:rFonts w:ascii="Adelle Lt" w:hAnsi="Adelle Lt" w:cs="Calisto MT"/>
          <w:b/>
          <w:bCs/>
          <w:spacing w:val="-1"/>
          <w:sz w:val="20"/>
          <w:szCs w:val="20"/>
        </w:rPr>
        <w:t>Premium Payment - Installment Option</w:t>
      </w:r>
    </w:p>
    <w:p w:rsidR="00DC630A" w:rsidRPr="00E368A5" w:rsidRDefault="00DC630A" w:rsidP="00102849">
      <w:pPr>
        <w:pStyle w:val="Body"/>
        <w:spacing w:before="120" w:after="60" w:line="240" w:lineRule="auto"/>
        <w:rPr>
          <w:rFonts w:ascii="Adelle Lt" w:hAnsi="Adelle Lt" w:cs="Calisto MT"/>
          <w:spacing w:val="-1"/>
          <w:sz w:val="20"/>
          <w:szCs w:val="20"/>
        </w:rPr>
      </w:pPr>
      <w:r w:rsidRPr="00E368A5">
        <w:rPr>
          <w:rFonts w:ascii="Adelle Lt" w:hAnsi="Adelle Lt" w:cs="Calisto MT"/>
          <w:b/>
          <w:bCs/>
          <w:spacing w:val="-1"/>
          <w:sz w:val="20"/>
          <w:szCs w:val="20"/>
        </w:rPr>
        <w:t>Academic HealthPlans (AHP</w:t>
      </w:r>
      <w:r w:rsidRPr="00E368A5">
        <w:rPr>
          <w:rFonts w:ascii="Adelle Lt" w:hAnsi="Adelle Lt" w:cs="Calisto MT"/>
          <w:spacing w:val="-1"/>
          <w:sz w:val="20"/>
          <w:szCs w:val="20"/>
        </w:rPr>
        <w:t>) is pleased to offer students the option of paying for their Student Health Insurance premium through monthly installments. This will enable payment over the course of the academic year through more affordable monthly premium charges.</w:t>
      </w:r>
    </w:p>
    <w:p w:rsidR="00DC630A" w:rsidRPr="00E368A5" w:rsidRDefault="00DC630A" w:rsidP="00102849">
      <w:pPr>
        <w:pStyle w:val="Body"/>
        <w:spacing w:before="120" w:after="60" w:line="240" w:lineRule="auto"/>
        <w:rPr>
          <w:rFonts w:ascii="Adelle Lt" w:hAnsi="Adelle Lt" w:cs="Calisto MT"/>
          <w:spacing w:val="-1"/>
          <w:sz w:val="20"/>
          <w:szCs w:val="20"/>
        </w:rPr>
      </w:pPr>
      <w:r w:rsidRPr="00E368A5">
        <w:rPr>
          <w:rFonts w:ascii="Adelle Lt" w:hAnsi="Adelle Lt" w:cs="Calisto MT"/>
          <w:b/>
          <w:bCs/>
          <w:spacing w:val="-1"/>
          <w:sz w:val="20"/>
          <w:szCs w:val="20"/>
        </w:rPr>
        <w:t xml:space="preserve">Plan Enrollment Requirements </w:t>
      </w:r>
      <w:r w:rsidRPr="00E368A5">
        <w:rPr>
          <w:rFonts w:ascii="Adelle Lt" w:hAnsi="Adelle Lt" w:cs="Calisto MT"/>
          <w:spacing w:val="-1"/>
          <w:sz w:val="20"/>
          <w:szCs w:val="20"/>
        </w:rPr>
        <w:t>– the following requirements apply in order to utilize this installment payment option:</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Students must meet the plan Eligibility requirements in order to purchase the Student Health Insurance Plan.</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The Installment Option is available to eligible students enrolling online on a Voluntary basis. Note: Spouse and Dependents coverage may be purchased however, they must be enrolled at the same time and for the same coverage period as the student.</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 xml:space="preserve">The Installment Option is only available if the student is purchasing coverage on an Annual basis for the entire academic school year. Note: New students who are just starting classes in the </w:t>
      </w:r>
      <w:proofErr w:type="gramStart"/>
      <w:r w:rsidRPr="00E368A5">
        <w:rPr>
          <w:rFonts w:ascii="Adelle Lt" w:hAnsi="Adelle Lt" w:cs="Calisto MT"/>
          <w:spacing w:val="-1"/>
          <w:sz w:val="20"/>
          <w:szCs w:val="20"/>
        </w:rPr>
        <w:t>Spring</w:t>
      </w:r>
      <w:proofErr w:type="gramEnd"/>
      <w:r w:rsidRPr="00E368A5">
        <w:rPr>
          <w:rFonts w:ascii="Adelle Lt" w:hAnsi="Adelle Lt" w:cs="Calisto MT"/>
          <w:spacing w:val="-1"/>
          <w:sz w:val="20"/>
          <w:szCs w:val="20"/>
        </w:rPr>
        <w:t xml:space="preserve"> semester can apply for the Spring/Summer coverage period and still take advantage of the Installment Option. </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 xml:space="preserve">The Installment Option requires that you pay the first two (2) installments (first and last month’s premium) by </w:t>
      </w:r>
      <w:proofErr w:type="gramStart"/>
      <w:r w:rsidRPr="00E368A5">
        <w:rPr>
          <w:rFonts w:ascii="Adelle Lt" w:hAnsi="Adelle Lt" w:cs="Calisto MT"/>
          <w:spacing w:val="-1"/>
          <w:sz w:val="20"/>
          <w:szCs w:val="20"/>
        </w:rPr>
        <w:t>credit</w:t>
      </w:r>
      <w:proofErr w:type="gramEnd"/>
      <w:r w:rsidRPr="00E368A5">
        <w:rPr>
          <w:rFonts w:ascii="Adelle Lt" w:hAnsi="Adelle Lt" w:cs="Calisto MT"/>
          <w:spacing w:val="-1"/>
          <w:sz w:val="20"/>
          <w:szCs w:val="20"/>
        </w:rPr>
        <w:t xml:space="preserve"> or debit card at the time of online enrollment (MasterCard</w:t>
      </w:r>
      <w:r w:rsidRPr="00E368A5">
        <w:rPr>
          <w:rFonts w:ascii="Adelle Lt" w:hAnsi="Adelle Lt" w:cs="Calisto MT"/>
          <w:spacing w:val="-1"/>
          <w:position w:val="6"/>
          <w:sz w:val="20"/>
          <w:szCs w:val="20"/>
        </w:rPr>
        <w:t>®</w:t>
      </w:r>
      <w:r w:rsidRPr="00E368A5">
        <w:rPr>
          <w:rFonts w:ascii="Adelle Lt" w:hAnsi="Adelle Lt" w:cs="Calisto MT"/>
          <w:spacing w:val="-1"/>
          <w:sz w:val="20"/>
          <w:szCs w:val="20"/>
        </w:rPr>
        <w:t>, Visa</w:t>
      </w:r>
      <w:r w:rsidRPr="00E368A5">
        <w:rPr>
          <w:rFonts w:ascii="Adelle Lt" w:hAnsi="Adelle Lt" w:cs="Calisto MT"/>
          <w:spacing w:val="-1"/>
          <w:position w:val="6"/>
          <w:sz w:val="20"/>
          <w:szCs w:val="20"/>
        </w:rPr>
        <w:t>®</w:t>
      </w:r>
      <w:r w:rsidRPr="00E368A5">
        <w:rPr>
          <w:rFonts w:ascii="Adelle Lt" w:hAnsi="Adelle Lt" w:cs="Calisto MT"/>
          <w:spacing w:val="-1"/>
          <w:sz w:val="20"/>
          <w:szCs w:val="20"/>
        </w:rPr>
        <w:t>, or Discover</w:t>
      </w:r>
      <w:r w:rsidRPr="00E368A5">
        <w:rPr>
          <w:rFonts w:ascii="Adelle Lt" w:hAnsi="Adelle Lt" w:cs="Calisto MT"/>
          <w:spacing w:val="-1"/>
          <w:position w:val="6"/>
          <w:sz w:val="20"/>
          <w:szCs w:val="20"/>
        </w:rPr>
        <w:t>®</w:t>
      </w:r>
      <w:r w:rsidR="00AC4DB6">
        <w:rPr>
          <w:rFonts w:ascii="Adelle Lt" w:hAnsi="Adelle Lt" w:cs="Calisto MT"/>
          <w:spacing w:val="-1"/>
          <w:sz w:val="20"/>
          <w:szCs w:val="20"/>
        </w:rPr>
        <w:t xml:space="preserve"> accepted). </w:t>
      </w:r>
    </w:p>
    <w:p w:rsidR="00E76BAD" w:rsidRPr="00E368A5" w:rsidRDefault="00E76BAD" w:rsidP="00E76BAD">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The Installment Option must be purchased prior to or within 30 days of the coverage period start date. The insured’s coverage effective date will be the date on which premium payment is received or the coverage period start date, whichever is later.</w:t>
      </w:r>
    </w:p>
    <w:p w:rsidR="00DC630A" w:rsidRPr="00E368A5" w:rsidRDefault="00DC630A" w:rsidP="002065ED">
      <w:pPr>
        <w:pStyle w:val="Body"/>
        <w:spacing w:after="60" w:line="240" w:lineRule="auto"/>
        <w:ind w:left="360"/>
        <w:rPr>
          <w:rFonts w:ascii="Adelle Lt" w:hAnsi="Adelle Lt" w:cs="Calisto MT"/>
          <w:b/>
          <w:spacing w:val="-1"/>
          <w:sz w:val="20"/>
          <w:szCs w:val="20"/>
        </w:rPr>
      </w:pPr>
      <w:r w:rsidRPr="00E368A5">
        <w:rPr>
          <w:rFonts w:ascii="Adelle Lt" w:hAnsi="Adelle Lt" w:cs="Calisto MT"/>
          <w:b/>
          <w:spacing w:val="-1"/>
          <w:sz w:val="20"/>
          <w:szCs w:val="20"/>
        </w:rPr>
        <w:t>Installment Features</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During the initial enrollment, the monthly auto-draft process against the student’s credit/debit card will be established.</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Payment Due reminders are emailed to students 7 days prior to payment due date.  (Be sure to save the AHP email address so you will not miss these important reminders)</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 xml:space="preserve">Installment drafts begin one (1) month from the enrollment coverage period effective date. </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i/>
          <w:iCs/>
          <w:spacing w:val="-1"/>
          <w:sz w:val="20"/>
          <w:szCs w:val="20"/>
        </w:rPr>
        <w:t xml:space="preserve">(Example: The coverage period starts on </w:t>
      </w:r>
      <w:r w:rsidRPr="00E368A5">
        <w:rPr>
          <w:rFonts w:ascii="Adelle Lt" w:hAnsi="Adelle Lt" w:cs="Calisto MT"/>
          <w:i/>
          <w:iCs/>
          <w:color w:val="000000" w:themeColor="text1"/>
          <w:spacing w:val="-1"/>
          <w:sz w:val="20"/>
          <w:szCs w:val="20"/>
        </w:rPr>
        <w:t xml:space="preserve">8/1 and coverage is purchased on 8/20. </w:t>
      </w:r>
      <w:r w:rsidRPr="00E368A5">
        <w:rPr>
          <w:rFonts w:ascii="Adelle Lt" w:hAnsi="Adelle Lt" w:cs="Calisto MT"/>
          <w:i/>
          <w:iCs/>
          <w:spacing w:val="-1"/>
          <w:sz w:val="20"/>
          <w:szCs w:val="20"/>
        </w:rPr>
        <w:t xml:space="preserve">The first installment payment (two month’s premium) is due at the time of purchase </w:t>
      </w:r>
      <w:r w:rsidRPr="00E368A5">
        <w:rPr>
          <w:rFonts w:ascii="Adelle Lt" w:hAnsi="Adelle Lt" w:cs="Calisto MT"/>
          <w:i/>
          <w:iCs/>
          <w:color w:val="000000" w:themeColor="text1"/>
          <w:spacing w:val="-1"/>
          <w:sz w:val="20"/>
          <w:szCs w:val="20"/>
        </w:rPr>
        <w:t>on 8/20</w:t>
      </w:r>
      <w:r w:rsidRPr="00E368A5">
        <w:rPr>
          <w:rFonts w:ascii="Adelle Lt" w:hAnsi="Adelle Lt" w:cs="Calisto MT"/>
          <w:i/>
          <w:iCs/>
          <w:spacing w:val="-1"/>
          <w:sz w:val="20"/>
          <w:szCs w:val="20"/>
        </w:rPr>
        <w:t xml:space="preserve">. The next installment payment is due on </w:t>
      </w:r>
      <w:r w:rsidRPr="00E368A5">
        <w:rPr>
          <w:rFonts w:ascii="Adelle Lt" w:hAnsi="Adelle Lt" w:cs="Calisto MT"/>
          <w:i/>
          <w:iCs/>
          <w:color w:val="000000" w:themeColor="text1"/>
          <w:spacing w:val="-1"/>
          <w:sz w:val="20"/>
          <w:szCs w:val="20"/>
        </w:rPr>
        <w:t>9/1</w:t>
      </w:r>
      <w:r w:rsidRPr="00E368A5">
        <w:rPr>
          <w:rFonts w:ascii="Adelle Lt" w:hAnsi="Adelle Lt" w:cs="Calisto MT"/>
          <w:i/>
          <w:iCs/>
          <w:spacing w:val="-1"/>
          <w:sz w:val="20"/>
          <w:szCs w:val="20"/>
        </w:rPr>
        <w:t xml:space="preserve">. Subsequent payments will be due on the </w:t>
      </w:r>
      <w:r w:rsidRPr="00E368A5">
        <w:rPr>
          <w:rFonts w:ascii="Adelle Lt" w:hAnsi="Adelle Lt" w:cs="Calisto MT"/>
          <w:i/>
          <w:iCs/>
          <w:color w:val="000000" w:themeColor="text1"/>
          <w:spacing w:val="-1"/>
          <w:sz w:val="20"/>
          <w:szCs w:val="20"/>
        </w:rPr>
        <w:t>1</w:t>
      </w:r>
      <w:r w:rsidR="00253241" w:rsidRPr="00E368A5">
        <w:rPr>
          <w:rFonts w:ascii="Adelle Lt" w:hAnsi="Adelle Lt" w:cs="Calisto MT"/>
          <w:i/>
          <w:iCs/>
          <w:color w:val="000000" w:themeColor="text1"/>
          <w:spacing w:val="-1"/>
          <w:sz w:val="20"/>
          <w:szCs w:val="20"/>
        </w:rPr>
        <w:t>st</w:t>
      </w:r>
      <w:r w:rsidRPr="00E368A5">
        <w:rPr>
          <w:rFonts w:ascii="Adelle Lt" w:hAnsi="Adelle Lt" w:cs="Calisto MT"/>
          <w:i/>
          <w:iCs/>
          <w:color w:val="000000" w:themeColor="text1"/>
          <w:spacing w:val="-1"/>
          <w:sz w:val="20"/>
          <w:szCs w:val="20"/>
        </w:rPr>
        <w:t xml:space="preserve"> </w:t>
      </w:r>
      <w:r w:rsidRPr="00E368A5">
        <w:rPr>
          <w:rFonts w:ascii="Adelle Lt" w:hAnsi="Adelle Lt" w:cs="Calisto MT"/>
          <w:i/>
          <w:iCs/>
          <w:spacing w:val="-1"/>
          <w:sz w:val="20"/>
          <w:szCs w:val="20"/>
        </w:rPr>
        <w:t>of each month. )</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Coverage which is purchased for the entire academic school year requires that the initial amount collected is for two (2) months with 10 remaining installments.  Students new to the University and starting classes in the spring, will have the option to purchase Spring/Summer coverage with a two (2) month initial payment and five (5) installments.</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 xml:space="preserve">AHP will not charge the student for the final month of coverage since it is collected at the time of the initial purchase. </w:t>
      </w:r>
    </w:p>
    <w:p w:rsidR="00DC630A" w:rsidRPr="00E368A5" w:rsidRDefault="00DC630A" w:rsidP="00DC630A">
      <w:pPr>
        <w:pStyle w:val="Body"/>
        <w:numPr>
          <w:ilvl w:val="0"/>
          <w:numId w:val="1"/>
        </w:numPr>
        <w:spacing w:after="60" w:line="240" w:lineRule="auto"/>
        <w:rPr>
          <w:rFonts w:ascii="Adelle Lt" w:hAnsi="Adelle Lt" w:cs="Calisto MT"/>
          <w:spacing w:val="-1"/>
          <w:sz w:val="20"/>
          <w:szCs w:val="20"/>
        </w:rPr>
      </w:pPr>
      <w:r w:rsidRPr="00E368A5">
        <w:rPr>
          <w:rFonts w:ascii="Adelle Lt" w:hAnsi="Adelle Lt" w:cs="Calisto MT"/>
          <w:spacing w:val="-1"/>
          <w:sz w:val="20"/>
          <w:szCs w:val="20"/>
        </w:rPr>
        <w:t>Students have online access to change the credit card being used for auto-draft processing at any time during the installment period.</w:t>
      </w:r>
    </w:p>
    <w:p w:rsidR="00DC630A" w:rsidRPr="00E368A5" w:rsidRDefault="00DC630A" w:rsidP="00102849">
      <w:pPr>
        <w:pStyle w:val="Body"/>
        <w:spacing w:after="60" w:line="240" w:lineRule="auto"/>
        <w:rPr>
          <w:rFonts w:ascii="Adelle Lt" w:hAnsi="Adelle Lt" w:cs="Calisto MT"/>
          <w:b/>
          <w:bCs/>
          <w:spacing w:val="-1"/>
          <w:sz w:val="20"/>
          <w:szCs w:val="20"/>
        </w:rPr>
      </w:pPr>
      <w:r w:rsidRPr="00E368A5">
        <w:rPr>
          <w:rFonts w:ascii="Adelle Lt" w:hAnsi="Adelle Lt" w:cs="Calisto MT"/>
          <w:b/>
          <w:bCs/>
          <w:spacing w:val="-1"/>
          <w:sz w:val="20"/>
          <w:szCs w:val="20"/>
        </w:rPr>
        <w:t xml:space="preserve">Missed Payments </w:t>
      </w:r>
    </w:p>
    <w:p w:rsidR="00DC630A" w:rsidRPr="00E368A5" w:rsidRDefault="00DC630A" w:rsidP="00DC630A">
      <w:pPr>
        <w:pStyle w:val="Body"/>
        <w:numPr>
          <w:ilvl w:val="0"/>
          <w:numId w:val="2"/>
        </w:numPr>
        <w:spacing w:after="60" w:line="240" w:lineRule="auto"/>
        <w:ind w:left="907"/>
        <w:rPr>
          <w:rFonts w:ascii="Adelle Lt" w:hAnsi="Adelle Lt" w:cs="Calisto MT"/>
          <w:spacing w:val="-1"/>
          <w:sz w:val="20"/>
          <w:szCs w:val="20"/>
        </w:rPr>
      </w:pPr>
      <w:r w:rsidRPr="00E368A5">
        <w:rPr>
          <w:rFonts w:ascii="Adelle Lt" w:hAnsi="Adelle Lt" w:cs="Calisto MT"/>
          <w:spacing w:val="-1"/>
          <w:sz w:val="20"/>
          <w:szCs w:val="20"/>
        </w:rPr>
        <w:t xml:space="preserve">In the event premium is not received due to insufficient funds (NSF), an email is sent to student. </w:t>
      </w:r>
    </w:p>
    <w:p w:rsidR="00DC630A" w:rsidRPr="00E368A5" w:rsidRDefault="00DC630A" w:rsidP="00DC630A">
      <w:pPr>
        <w:pStyle w:val="Body"/>
        <w:numPr>
          <w:ilvl w:val="0"/>
          <w:numId w:val="2"/>
        </w:numPr>
        <w:spacing w:after="60" w:line="240" w:lineRule="auto"/>
        <w:ind w:left="907"/>
        <w:rPr>
          <w:rFonts w:ascii="Adelle Lt" w:hAnsi="Adelle Lt" w:cs="Calisto MT"/>
          <w:spacing w:val="-1"/>
          <w:sz w:val="20"/>
          <w:szCs w:val="20"/>
        </w:rPr>
      </w:pPr>
      <w:r w:rsidRPr="00E368A5">
        <w:rPr>
          <w:rFonts w:ascii="Adelle Lt" w:hAnsi="Adelle Lt" w:cs="Calisto MT"/>
          <w:spacing w:val="-1"/>
          <w:sz w:val="20"/>
          <w:szCs w:val="20"/>
        </w:rPr>
        <w:t xml:space="preserve">Two missed payments will result in the Student Health Insurance coverage being terminated. </w:t>
      </w:r>
    </w:p>
    <w:p w:rsidR="00DC630A" w:rsidRPr="00E368A5" w:rsidRDefault="00DC630A" w:rsidP="00DC630A">
      <w:pPr>
        <w:pStyle w:val="Body"/>
        <w:numPr>
          <w:ilvl w:val="0"/>
          <w:numId w:val="2"/>
        </w:numPr>
        <w:spacing w:after="60" w:line="240" w:lineRule="auto"/>
        <w:ind w:left="907"/>
        <w:rPr>
          <w:rFonts w:ascii="Adelle Lt" w:hAnsi="Adelle Lt" w:cs="Calisto MT"/>
          <w:spacing w:val="-1"/>
          <w:sz w:val="20"/>
          <w:szCs w:val="20"/>
        </w:rPr>
      </w:pPr>
      <w:r w:rsidRPr="00E368A5">
        <w:rPr>
          <w:rFonts w:ascii="Adelle Lt" w:hAnsi="Adelle Lt" w:cs="Calisto MT"/>
          <w:spacing w:val="-1"/>
          <w:sz w:val="20"/>
          <w:szCs w:val="20"/>
        </w:rPr>
        <w:t xml:space="preserve">The termination date will be the last day through which premium had been collected. </w:t>
      </w:r>
    </w:p>
    <w:p w:rsidR="00DC630A" w:rsidRPr="00E368A5" w:rsidRDefault="00DC630A" w:rsidP="00102849">
      <w:pPr>
        <w:pStyle w:val="Body"/>
        <w:spacing w:after="60" w:line="240" w:lineRule="auto"/>
        <w:rPr>
          <w:rFonts w:ascii="Adelle Lt" w:hAnsi="Adelle Lt" w:cs="Calisto MT"/>
          <w:b/>
          <w:bCs/>
          <w:spacing w:val="-1"/>
          <w:sz w:val="20"/>
          <w:szCs w:val="20"/>
        </w:rPr>
      </w:pPr>
      <w:r w:rsidRPr="00E368A5">
        <w:rPr>
          <w:rFonts w:ascii="Adelle Lt" w:hAnsi="Adelle Lt" w:cs="Calisto MT"/>
          <w:b/>
          <w:bCs/>
          <w:spacing w:val="-1"/>
          <w:sz w:val="20"/>
          <w:szCs w:val="20"/>
        </w:rPr>
        <w:t xml:space="preserve">Re-instatement of Coverage </w:t>
      </w:r>
    </w:p>
    <w:p w:rsidR="00DC630A" w:rsidRPr="00E368A5" w:rsidRDefault="00DC630A" w:rsidP="00DC630A">
      <w:pPr>
        <w:pStyle w:val="Body"/>
        <w:numPr>
          <w:ilvl w:val="0"/>
          <w:numId w:val="3"/>
        </w:numPr>
        <w:spacing w:after="60" w:line="240" w:lineRule="auto"/>
        <w:ind w:left="907"/>
        <w:rPr>
          <w:rFonts w:ascii="Adelle Lt" w:hAnsi="Adelle Lt" w:cs="Calisto MT"/>
          <w:spacing w:val="-1"/>
          <w:sz w:val="20"/>
          <w:szCs w:val="20"/>
        </w:rPr>
      </w:pPr>
      <w:r w:rsidRPr="00E368A5">
        <w:rPr>
          <w:rFonts w:ascii="Adelle Lt" w:hAnsi="Adelle Lt" w:cs="Calisto MT"/>
          <w:spacing w:val="-1"/>
          <w:sz w:val="20"/>
          <w:szCs w:val="20"/>
        </w:rPr>
        <w:t xml:space="preserve">In the event the Student Health Insurance Plan is terminated due to missed premium payments, coverage may be reinstated if the student pays the remaining premium balance due within 31 days of the paid-through date.  The paid-through date is the last date through which premium was received for active coverage. </w:t>
      </w:r>
    </w:p>
    <w:p w:rsidR="00DC630A" w:rsidRPr="00E368A5" w:rsidRDefault="00DC630A" w:rsidP="00DC630A">
      <w:pPr>
        <w:pStyle w:val="Body"/>
        <w:numPr>
          <w:ilvl w:val="0"/>
          <w:numId w:val="3"/>
        </w:numPr>
        <w:spacing w:after="60" w:line="240" w:lineRule="auto"/>
        <w:ind w:left="907"/>
        <w:rPr>
          <w:rFonts w:ascii="Adelle Lt" w:hAnsi="Adelle Lt" w:cs="Calisto MT"/>
          <w:spacing w:val="-1"/>
          <w:sz w:val="20"/>
          <w:szCs w:val="20"/>
        </w:rPr>
      </w:pPr>
      <w:r w:rsidRPr="00E368A5">
        <w:rPr>
          <w:rFonts w:ascii="Adelle Lt" w:hAnsi="Adelle Lt" w:cs="Calisto MT"/>
          <w:spacing w:val="-1"/>
          <w:sz w:val="20"/>
          <w:szCs w:val="20"/>
        </w:rPr>
        <w:t>Termination letters are mailed to the students address on record at the beginning of the re-instatement Grace period.</w:t>
      </w:r>
    </w:p>
    <w:p w:rsidR="00DC630A" w:rsidRPr="00E368A5" w:rsidRDefault="00B84C95" w:rsidP="00102849">
      <w:pPr>
        <w:pStyle w:val="Body"/>
        <w:spacing w:after="60" w:line="240" w:lineRule="auto"/>
        <w:rPr>
          <w:rFonts w:ascii="Adelle Lt" w:hAnsi="Adelle Lt" w:cs="Calisto MT"/>
          <w:b/>
          <w:bCs/>
          <w:spacing w:val="-1"/>
          <w:sz w:val="20"/>
          <w:szCs w:val="20"/>
        </w:rPr>
      </w:pPr>
      <w:proofErr w:type="gramStart"/>
      <w:r>
        <w:rPr>
          <w:rFonts w:ascii="Adelle Lt" w:hAnsi="Adelle Lt" w:cs="Calisto MT"/>
          <w:b/>
          <w:bCs/>
          <w:spacing w:val="-1"/>
          <w:sz w:val="20"/>
          <w:szCs w:val="20"/>
        </w:rPr>
        <w:t>Questions ?</w:t>
      </w:r>
      <w:bookmarkStart w:id="0" w:name="_GoBack"/>
      <w:bookmarkEnd w:id="0"/>
      <w:proofErr w:type="gramEnd"/>
    </w:p>
    <w:p w:rsidR="00274725" w:rsidRPr="00E368A5" w:rsidRDefault="00DC630A" w:rsidP="00DC630A">
      <w:pPr>
        <w:pStyle w:val="Body"/>
        <w:spacing w:after="60" w:line="240" w:lineRule="auto"/>
        <w:rPr>
          <w:rFonts w:ascii="Adelle Lt" w:hAnsi="Adelle Lt" w:cs="Calisto MT"/>
          <w:color w:val="000000" w:themeColor="text1"/>
          <w:spacing w:val="-1"/>
          <w:sz w:val="20"/>
          <w:szCs w:val="20"/>
        </w:rPr>
      </w:pPr>
      <w:r w:rsidRPr="00E368A5">
        <w:rPr>
          <w:rFonts w:ascii="Adelle Lt" w:hAnsi="Adelle Lt" w:cs="Calisto MT"/>
          <w:spacing w:val="-1"/>
          <w:sz w:val="20"/>
          <w:szCs w:val="20"/>
        </w:rPr>
        <w:t xml:space="preserve">Contact </w:t>
      </w:r>
      <w:r w:rsidR="0069244A" w:rsidRPr="00514CFF">
        <w:rPr>
          <w:rFonts w:ascii="Adelle Lt" w:hAnsi="Adelle Lt" w:cs="Calisto MT"/>
          <w:b/>
          <w:color w:val="000000" w:themeColor="text1"/>
          <w:spacing w:val="-1"/>
          <w:sz w:val="20"/>
          <w:szCs w:val="20"/>
        </w:rPr>
        <w:t>(</w:t>
      </w:r>
      <w:r w:rsidR="00514CFF">
        <w:rPr>
          <w:rFonts w:ascii="Adelle Lt" w:hAnsi="Adelle Lt" w:cs="Calisto MT"/>
          <w:b/>
          <w:color w:val="000000" w:themeColor="text1"/>
          <w:spacing w:val="-1"/>
          <w:sz w:val="20"/>
          <w:szCs w:val="20"/>
        </w:rPr>
        <w:t xml:space="preserve">855) </w:t>
      </w:r>
      <w:r w:rsidR="00972BF5">
        <w:rPr>
          <w:rFonts w:ascii="Adelle Lt" w:hAnsi="Adelle Lt" w:cs="Calisto MT"/>
          <w:b/>
          <w:color w:val="000000" w:themeColor="text1"/>
          <w:spacing w:val="-1"/>
          <w:sz w:val="20"/>
          <w:szCs w:val="20"/>
        </w:rPr>
        <w:t>825-3986</w:t>
      </w:r>
      <w:r w:rsidR="00253241" w:rsidRPr="00514CFF">
        <w:rPr>
          <w:rFonts w:ascii="Adelle Lt" w:hAnsi="Adelle Lt" w:cs="Calisto MT"/>
          <w:color w:val="000000" w:themeColor="text1"/>
          <w:spacing w:val="-1"/>
          <w:sz w:val="20"/>
          <w:szCs w:val="20"/>
        </w:rPr>
        <w:t xml:space="preserve"> </w:t>
      </w:r>
      <w:r w:rsidRPr="00AC4DB6">
        <w:rPr>
          <w:rFonts w:ascii="Adelle Lt" w:hAnsi="Adelle Lt" w:cs="Calisto MT"/>
          <w:color w:val="000000" w:themeColor="text1"/>
          <w:spacing w:val="-1"/>
          <w:sz w:val="20"/>
          <w:szCs w:val="20"/>
        </w:rPr>
        <w:t>or</w:t>
      </w:r>
      <w:r w:rsidRPr="00E368A5">
        <w:rPr>
          <w:rFonts w:ascii="Adelle Lt" w:hAnsi="Adelle Lt" w:cs="Calisto MT"/>
          <w:color w:val="FF00FF"/>
          <w:spacing w:val="-1"/>
          <w:sz w:val="20"/>
          <w:szCs w:val="20"/>
        </w:rPr>
        <w:t xml:space="preserve"> </w:t>
      </w:r>
      <w:r w:rsidR="00972BF5">
        <w:rPr>
          <w:rFonts w:ascii="Adelle Lt" w:hAnsi="Adelle Lt" w:cs="Calisto MT"/>
          <w:b/>
          <w:bCs/>
          <w:i/>
          <w:iCs/>
          <w:color w:val="000000" w:themeColor="text1"/>
          <w:spacing w:val="-1"/>
          <w:sz w:val="20"/>
          <w:szCs w:val="20"/>
        </w:rPr>
        <w:t>siue</w:t>
      </w:r>
      <w:r w:rsidR="00253241" w:rsidRPr="00514CFF">
        <w:rPr>
          <w:rFonts w:ascii="Adelle Lt" w:hAnsi="Adelle Lt" w:cs="Calisto MT"/>
          <w:b/>
          <w:bCs/>
          <w:i/>
          <w:iCs/>
          <w:color w:val="000000" w:themeColor="text1"/>
          <w:spacing w:val="-1"/>
          <w:sz w:val="20"/>
          <w:szCs w:val="20"/>
        </w:rPr>
        <w:t>.myahpcare.com</w:t>
      </w:r>
    </w:p>
    <w:sectPr w:rsidR="00274725" w:rsidRPr="00E368A5" w:rsidSect="00102849">
      <w:headerReference w:type="default" r:id="rId7"/>
      <w:pgSz w:w="12240" w:h="15840"/>
      <w:pgMar w:top="360" w:right="720" w:bottom="360" w:left="720" w:header="288"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F5" w:rsidRDefault="000A31F5" w:rsidP="00102849">
      <w:pPr>
        <w:spacing w:after="0" w:line="240" w:lineRule="auto"/>
      </w:pPr>
      <w:r>
        <w:separator/>
      </w:r>
    </w:p>
  </w:endnote>
  <w:endnote w:type="continuationSeparator" w:id="0">
    <w:p w:rsidR="000A31F5" w:rsidRDefault="000A31F5" w:rsidP="001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elle Eb">
    <w:panose1 w:val="00000000000000000000"/>
    <w:charset w:val="00"/>
    <w:family w:val="modern"/>
    <w:notTrueType/>
    <w:pitch w:val="variable"/>
    <w:sig w:usb0="80000087" w:usb1="0000004B" w:usb2="00000000" w:usb3="00000000" w:csb0="00000083" w:csb1="00000000"/>
  </w:font>
  <w:font w:name="Adelle Lt">
    <w:panose1 w:val="00000000000000000000"/>
    <w:charset w:val="00"/>
    <w:family w:val="modern"/>
    <w:notTrueType/>
    <w:pitch w:val="variable"/>
    <w:sig w:usb0="80000087" w:usb1="0000004B" w:usb2="00000000" w:usb3="00000000" w:csb0="0000008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F5" w:rsidRDefault="000A31F5" w:rsidP="00102849">
      <w:pPr>
        <w:spacing w:after="0" w:line="240" w:lineRule="auto"/>
      </w:pPr>
      <w:r>
        <w:separator/>
      </w:r>
    </w:p>
  </w:footnote>
  <w:footnote w:type="continuationSeparator" w:id="0">
    <w:p w:rsidR="000A31F5" w:rsidRDefault="000A31F5" w:rsidP="0010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49" w:rsidRDefault="00102849" w:rsidP="00102849">
    <w:pPr>
      <w:pStyle w:val="Header"/>
      <w:jc w:val="right"/>
    </w:pPr>
    <w:r>
      <w:rPr>
        <w:noProof/>
      </w:rPr>
      <w:drawing>
        <wp:inline distT="0" distB="0" distL="0" distR="0">
          <wp:extent cx="1442630" cy="4654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630" cy="465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2A7"/>
    <w:multiLevelType w:val="hybridMultilevel"/>
    <w:tmpl w:val="BD8634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C393B97"/>
    <w:multiLevelType w:val="hybridMultilevel"/>
    <w:tmpl w:val="9206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015A2"/>
    <w:multiLevelType w:val="hybridMultilevel"/>
    <w:tmpl w:val="5C50E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1E"/>
    <w:rsid w:val="0000798C"/>
    <w:rsid w:val="000A31F5"/>
    <w:rsid w:val="000D36B1"/>
    <w:rsid w:val="00102849"/>
    <w:rsid w:val="001A1EC2"/>
    <w:rsid w:val="002065ED"/>
    <w:rsid w:val="00253241"/>
    <w:rsid w:val="0026224A"/>
    <w:rsid w:val="00274725"/>
    <w:rsid w:val="002F2584"/>
    <w:rsid w:val="00514CFF"/>
    <w:rsid w:val="00545178"/>
    <w:rsid w:val="005E1347"/>
    <w:rsid w:val="0069244A"/>
    <w:rsid w:val="006B33BC"/>
    <w:rsid w:val="006C241F"/>
    <w:rsid w:val="00972BF5"/>
    <w:rsid w:val="00A1780D"/>
    <w:rsid w:val="00A92A09"/>
    <w:rsid w:val="00AA2E1E"/>
    <w:rsid w:val="00AC4DB6"/>
    <w:rsid w:val="00B84C95"/>
    <w:rsid w:val="00BC66CD"/>
    <w:rsid w:val="00DC630A"/>
    <w:rsid w:val="00E368A5"/>
    <w:rsid w:val="00E76BAD"/>
    <w:rsid w:val="00F3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E485E19-5FFE-4177-B24C-9251801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C630A"/>
    <w:pPr>
      <w:suppressAutoHyphens/>
      <w:autoSpaceDE w:val="0"/>
      <w:autoSpaceDN w:val="0"/>
      <w:adjustRightInd w:val="0"/>
      <w:spacing w:after="0" w:line="280" w:lineRule="atLeast"/>
      <w:jc w:val="both"/>
      <w:textAlignment w:val="center"/>
    </w:pPr>
    <w:rPr>
      <w:rFonts w:ascii="Calibri" w:hAnsi="Calibri" w:cs="Calibri"/>
      <w:color w:val="000000"/>
      <w:sz w:val="24"/>
      <w:szCs w:val="24"/>
    </w:rPr>
  </w:style>
  <w:style w:type="paragraph" w:styleId="Header">
    <w:name w:val="header"/>
    <w:basedOn w:val="Normal"/>
    <w:link w:val="HeaderChar"/>
    <w:uiPriority w:val="99"/>
    <w:unhideWhenUsed/>
    <w:rsid w:val="001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849"/>
  </w:style>
  <w:style w:type="paragraph" w:styleId="Footer">
    <w:name w:val="footer"/>
    <w:basedOn w:val="Normal"/>
    <w:link w:val="FooterChar"/>
    <w:uiPriority w:val="99"/>
    <w:unhideWhenUsed/>
    <w:rsid w:val="001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Shields</dc:creator>
  <cp:keywords/>
  <dc:description/>
  <cp:lastModifiedBy>Tammy Shields</cp:lastModifiedBy>
  <cp:revision>10</cp:revision>
  <cp:lastPrinted>2016-01-14T22:41:00Z</cp:lastPrinted>
  <dcterms:created xsi:type="dcterms:W3CDTF">2016-07-13T13:52:00Z</dcterms:created>
  <dcterms:modified xsi:type="dcterms:W3CDTF">2016-07-15T14:53:00Z</dcterms:modified>
</cp:coreProperties>
</file>